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2E80" w14:textId="0B6696D9" w:rsidR="005B0CE8" w:rsidRDefault="00A30F51">
      <w:pPr>
        <w:pStyle w:val="Corpsdetexte"/>
        <w:spacing w:before="9"/>
        <w:ind w:left="0"/>
        <w:rPr>
          <w:sz w:val="16"/>
        </w:rPr>
      </w:pPr>
      <w:r>
        <w:rPr>
          <w:noProof/>
          <w:sz w:val="16"/>
        </w:rPr>
        <w:drawing>
          <wp:inline distT="0" distB="0" distL="0" distR="0" wp14:anchorId="79B5AA9E" wp14:editId="21C96341">
            <wp:extent cx="1371600" cy="512064"/>
            <wp:effectExtent l="0" t="0" r="0" b="2540"/>
            <wp:docPr id="704468113" name="Image 1" descr="Une image contenant text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68113" name="Image 1" descr="Une image contenant texte, Police,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C4A1" w14:textId="77777777" w:rsidR="005B0CE8" w:rsidRDefault="005B0CE8">
      <w:pPr>
        <w:rPr>
          <w:sz w:val="16"/>
        </w:rPr>
        <w:sectPr w:rsidR="005B0CE8">
          <w:type w:val="continuous"/>
          <w:pgSz w:w="11910" w:h="16840"/>
          <w:pgMar w:top="420" w:right="820" w:bottom="280" w:left="620" w:header="720" w:footer="720" w:gutter="0"/>
          <w:cols w:space="720"/>
        </w:sectPr>
      </w:pPr>
    </w:p>
    <w:p w14:paraId="3183566A" w14:textId="77777777" w:rsidR="005B0CE8" w:rsidRDefault="005B0CE8">
      <w:pPr>
        <w:pStyle w:val="Corpsdetexte"/>
        <w:ind w:left="0"/>
        <w:rPr>
          <w:sz w:val="26"/>
        </w:rPr>
      </w:pPr>
    </w:p>
    <w:p w14:paraId="1696F927" w14:textId="77777777" w:rsidR="005B0CE8" w:rsidRDefault="005B0CE8">
      <w:pPr>
        <w:pStyle w:val="Corpsdetexte"/>
        <w:ind w:left="0"/>
        <w:rPr>
          <w:sz w:val="26"/>
        </w:rPr>
      </w:pPr>
    </w:p>
    <w:p w14:paraId="094BA419" w14:textId="77777777" w:rsidR="005B0CE8" w:rsidRDefault="0091358C">
      <w:pPr>
        <w:pStyle w:val="Titre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Poste</w:t>
      </w:r>
      <w:r>
        <w:rPr>
          <w:spacing w:val="-7"/>
          <w:u w:val="thick"/>
        </w:rPr>
        <w:t xml:space="preserve"> </w:t>
      </w:r>
      <w:proofErr w:type="spellStart"/>
      <w:r>
        <w:rPr>
          <w:u w:val="thick"/>
        </w:rPr>
        <w:t>aquariologiste</w:t>
      </w:r>
      <w:proofErr w:type="spellEnd"/>
      <w:r>
        <w:rPr>
          <w:spacing w:val="-6"/>
          <w:u w:val="thick"/>
        </w:rPr>
        <w:t xml:space="preserve"> </w:t>
      </w:r>
      <w:proofErr w:type="spellStart"/>
      <w:r>
        <w:rPr>
          <w:u w:val="thick"/>
        </w:rPr>
        <w:t>Sea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Life</w:t>
      </w:r>
      <w:r>
        <w:rPr>
          <w:spacing w:val="-4"/>
          <w:u w:val="thick"/>
        </w:rPr>
        <w:t xml:space="preserve"> </w:t>
      </w:r>
      <w:r>
        <w:rPr>
          <w:u w:val="thick"/>
        </w:rPr>
        <w:t>Paris</w:t>
      </w:r>
    </w:p>
    <w:p w14:paraId="35E30A74" w14:textId="77777777" w:rsidR="005B0CE8" w:rsidRDefault="005B0CE8">
      <w:pPr>
        <w:sectPr w:rsidR="005B0CE8">
          <w:type w:val="continuous"/>
          <w:pgSz w:w="11910" w:h="16840"/>
          <w:pgMar w:top="420" w:right="820" w:bottom="280" w:left="620" w:header="720" w:footer="720" w:gutter="0"/>
          <w:cols w:num="2" w:space="720" w:equalWidth="0">
            <w:col w:w="2017" w:space="820"/>
            <w:col w:w="7633"/>
          </w:cols>
        </w:sectPr>
      </w:pPr>
    </w:p>
    <w:p w14:paraId="5E4C8F14" w14:textId="77777777" w:rsidR="008F0255" w:rsidRDefault="008F0255" w:rsidP="008F0255">
      <w:pPr>
        <w:pStyle w:val="Corpsdetexte"/>
      </w:pPr>
      <w:r>
        <w:t>Merci</w:t>
      </w:r>
      <w:r>
        <w:rPr>
          <w:spacing w:val="-1"/>
        </w:rPr>
        <w:t xml:space="preserve"> </w:t>
      </w:r>
      <w:r>
        <w:t>de faire</w:t>
      </w:r>
      <w:r>
        <w:rPr>
          <w:spacing w:val="-2"/>
        </w:rPr>
        <w:t xml:space="preserve"> </w:t>
      </w:r>
      <w:r>
        <w:t>parvenir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 d’un CV</w:t>
      </w:r>
      <w:r>
        <w:rPr>
          <w:spacing w:val="-7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lettre</w:t>
      </w:r>
      <w:r>
        <w:rPr>
          <w:spacing w:val="-2"/>
        </w:rPr>
        <w:t xml:space="preserve"> </w:t>
      </w:r>
      <w:r>
        <w:t>de motivation à</w:t>
      </w:r>
    </w:p>
    <w:p w14:paraId="3A19EA74" w14:textId="77777777" w:rsidR="008F0255" w:rsidRPr="00A30F51" w:rsidRDefault="0048555C" w:rsidP="008F0255">
      <w:pPr>
        <w:spacing w:before="1"/>
        <w:ind w:left="100"/>
        <w:rPr>
          <w:b/>
          <w:sz w:val="24"/>
        </w:rPr>
      </w:pPr>
      <w:hyperlink r:id="rId6">
        <w:r w:rsidR="008F0255" w:rsidRPr="00A30F51">
          <w:rPr>
            <w:b/>
            <w:color w:val="0462C1"/>
            <w:sz w:val="24"/>
            <w:u w:val="thick" w:color="0462C1"/>
          </w:rPr>
          <w:t>paris@merlinentertainments.biz</w:t>
        </w:r>
      </w:hyperlink>
    </w:p>
    <w:p w14:paraId="6214E6E5" w14:textId="77777777" w:rsidR="005B0CE8" w:rsidRDefault="005B0CE8">
      <w:pPr>
        <w:pStyle w:val="Corpsdetexte"/>
        <w:spacing w:before="2"/>
        <w:ind w:left="0"/>
        <w:rPr>
          <w:b/>
          <w:sz w:val="16"/>
        </w:rPr>
      </w:pPr>
    </w:p>
    <w:p w14:paraId="56EAC877" w14:textId="1B11BBF9" w:rsidR="005B0CE8" w:rsidRDefault="0091358C">
      <w:pPr>
        <w:pStyle w:val="Corpsdetexte"/>
        <w:spacing w:before="90"/>
      </w:pPr>
      <w:r>
        <w:rPr>
          <w:u w:val="single"/>
        </w:rPr>
        <w:t>Type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contrat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CDI</w:t>
      </w:r>
    </w:p>
    <w:p w14:paraId="08195EF1" w14:textId="77777777" w:rsidR="005B0CE8" w:rsidRDefault="005B0CE8">
      <w:pPr>
        <w:pStyle w:val="Corpsdetexte"/>
        <w:spacing w:before="2"/>
        <w:ind w:left="0"/>
        <w:rPr>
          <w:sz w:val="16"/>
        </w:rPr>
      </w:pPr>
    </w:p>
    <w:p w14:paraId="505BF1A2" w14:textId="77777777" w:rsidR="005B0CE8" w:rsidRDefault="0091358C">
      <w:pPr>
        <w:pStyle w:val="Corpsdetexte"/>
        <w:spacing w:before="90"/>
      </w:pPr>
      <w:r>
        <w:rPr>
          <w:u w:val="single"/>
        </w:rPr>
        <w:t>Temps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complet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</w:rPr>
        <w:t xml:space="preserve"> </w:t>
      </w:r>
      <w:r>
        <w:t>35h/semaine.</w:t>
      </w:r>
      <w:r>
        <w:rPr>
          <w:spacing w:val="-8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roulement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week-end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fériés</w:t>
      </w:r>
    </w:p>
    <w:p w14:paraId="7251A286" w14:textId="77777777" w:rsidR="005B0CE8" w:rsidRDefault="005B0CE8">
      <w:pPr>
        <w:pStyle w:val="Corpsdetexte"/>
        <w:spacing w:before="2"/>
        <w:ind w:left="0"/>
        <w:rPr>
          <w:sz w:val="16"/>
        </w:rPr>
      </w:pPr>
    </w:p>
    <w:p w14:paraId="40D4E43E" w14:textId="77777777" w:rsidR="005B0CE8" w:rsidRDefault="0091358C">
      <w:pPr>
        <w:pStyle w:val="Corpsdetexte"/>
        <w:spacing w:before="90"/>
      </w:pPr>
      <w:r>
        <w:rPr>
          <w:u w:val="single"/>
        </w:rPr>
        <w:t>Prise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poste</w:t>
      </w:r>
      <w:r>
        <w:rPr>
          <w:spacing w:val="-1"/>
          <w:u w:val="single"/>
        </w:rPr>
        <w:t xml:space="preserve"> </w:t>
      </w:r>
      <w:r>
        <w:t>: à partir</w:t>
      </w:r>
      <w:r>
        <w:rPr>
          <w:spacing w:val="-1"/>
        </w:rPr>
        <w:t xml:space="preserve"> </w:t>
      </w:r>
      <w:r>
        <w:t>d’octobre</w:t>
      </w:r>
      <w:r>
        <w:rPr>
          <w:spacing w:val="-2"/>
        </w:rPr>
        <w:t xml:space="preserve"> </w:t>
      </w:r>
      <w:r>
        <w:t>2023</w:t>
      </w:r>
    </w:p>
    <w:p w14:paraId="4244F836" w14:textId="77777777" w:rsidR="005B0CE8" w:rsidRDefault="005B0CE8">
      <w:pPr>
        <w:pStyle w:val="Corpsdetexte"/>
        <w:spacing w:before="2"/>
        <w:ind w:left="0"/>
        <w:rPr>
          <w:sz w:val="16"/>
        </w:rPr>
      </w:pPr>
    </w:p>
    <w:p w14:paraId="274A132F" w14:textId="1A971CD7" w:rsidR="005B0CE8" w:rsidRDefault="0091358C" w:rsidP="00214514">
      <w:pPr>
        <w:pStyle w:val="Paragraphedeliste"/>
        <w:tabs>
          <w:tab w:val="left" w:pos="240"/>
        </w:tabs>
        <w:spacing w:before="1" w:line="480" w:lineRule="auto"/>
        <w:ind w:left="100" w:right="4317" w:firstLine="0"/>
        <w:rPr>
          <w:sz w:val="24"/>
        </w:rPr>
      </w:pPr>
      <w:proofErr w:type="spellStart"/>
      <w:r>
        <w:rPr>
          <w:sz w:val="24"/>
          <w:u w:val="single"/>
        </w:rPr>
        <w:t>Pré-requis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expériences en</w:t>
      </w:r>
      <w:r>
        <w:rPr>
          <w:spacing w:val="-1"/>
          <w:sz w:val="24"/>
        </w:rPr>
        <w:t xml:space="preserve"> </w:t>
      </w:r>
      <w:r>
        <w:rPr>
          <w:sz w:val="24"/>
        </w:rPr>
        <w:t>aquariologie</w:t>
      </w:r>
      <w:r>
        <w:rPr>
          <w:spacing w:val="-2"/>
          <w:sz w:val="24"/>
        </w:rPr>
        <w:t xml:space="preserve"> </w:t>
      </w:r>
      <w:r>
        <w:rPr>
          <w:sz w:val="24"/>
        </w:rPr>
        <w:t>ou en</w:t>
      </w:r>
      <w:r>
        <w:rPr>
          <w:spacing w:val="-1"/>
          <w:sz w:val="24"/>
        </w:rPr>
        <w:t xml:space="preserve"> </w:t>
      </w:r>
      <w:r>
        <w:rPr>
          <w:sz w:val="24"/>
        </w:rPr>
        <w:t>biologie</w:t>
      </w:r>
      <w:r>
        <w:rPr>
          <w:spacing w:val="-1"/>
          <w:sz w:val="24"/>
        </w:rPr>
        <w:t xml:space="preserve"> </w:t>
      </w:r>
      <w:r>
        <w:rPr>
          <w:sz w:val="24"/>
        </w:rPr>
        <w:t>marine</w:t>
      </w:r>
    </w:p>
    <w:p w14:paraId="5FCEA938" w14:textId="77777777" w:rsidR="005B0CE8" w:rsidRDefault="0091358C">
      <w:pPr>
        <w:pStyle w:val="Corpsdetexte"/>
      </w:pPr>
      <w:r>
        <w:rPr>
          <w:u w:val="single"/>
        </w:rPr>
        <w:t>Expérience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souhaitée</w:t>
      </w:r>
      <w:r>
        <w:rPr>
          <w:spacing w:val="-1"/>
          <w:u w:val="single"/>
        </w:rPr>
        <w:t xml:space="preserve"> </w:t>
      </w:r>
      <w:r>
        <w:t>: minimum</w:t>
      </w:r>
      <w:r>
        <w:rPr>
          <w:spacing w:val="-1"/>
        </w:rPr>
        <w:t xml:space="preserve"> </w:t>
      </w:r>
      <w:r>
        <w:t>1 an</w:t>
      </w:r>
      <w:r>
        <w:rPr>
          <w:spacing w:val="-1"/>
        </w:rPr>
        <w:t xml:space="preserve"> </w:t>
      </w:r>
      <w:r>
        <w:t>en aquarium</w:t>
      </w:r>
      <w:r>
        <w:rPr>
          <w:spacing w:val="1"/>
        </w:rPr>
        <w:t xml:space="preserve"> </w:t>
      </w:r>
      <w:r>
        <w:t>public</w:t>
      </w:r>
    </w:p>
    <w:p w14:paraId="163EBD8F" w14:textId="77777777" w:rsidR="005B0CE8" w:rsidRDefault="005B0CE8">
      <w:pPr>
        <w:pStyle w:val="Corpsdetexte"/>
        <w:spacing w:before="2"/>
        <w:ind w:left="0"/>
        <w:rPr>
          <w:sz w:val="16"/>
        </w:rPr>
      </w:pPr>
    </w:p>
    <w:p w14:paraId="7FFAE638" w14:textId="77777777" w:rsidR="005B0CE8" w:rsidRDefault="0091358C">
      <w:pPr>
        <w:pStyle w:val="Corpsdetexte"/>
        <w:spacing w:before="90"/>
        <w:ind w:right="159"/>
      </w:pPr>
      <w:r>
        <w:t>Sous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capacitaires,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participerez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différentes</w:t>
      </w:r>
      <w:r>
        <w:rPr>
          <w:spacing w:val="-2"/>
        </w:rPr>
        <w:t xml:space="preserve"> </w:t>
      </w:r>
      <w:r>
        <w:t>missions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confiées</w:t>
      </w:r>
      <w:r>
        <w:rPr>
          <w:spacing w:val="-57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 du service</w:t>
      </w:r>
      <w:r>
        <w:rPr>
          <w:spacing w:val="-1"/>
        </w:rPr>
        <w:t xml:space="preserve"> </w:t>
      </w:r>
      <w:r>
        <w:t>biologie.</w:t>
      </w:r>
    </w:p>
    <w:p w14:paraId="575EF94A" w14:textId="77777777" w:rsidR="005B0CE8" w:rsidRDefault="0091358C">
      <w:pPr>
        <w:pStyle w:val="Corpsdetexte"/>
      </w:pPr>
      <w:r>
        <w:t>Vous</w:t>
      </w:r>
      <w:r>
        <w:rPr>
          <w:spacing w:val="-5"/>
        </w:rPr>
        <w:t xml:space="preserve"> </w:t>
      </w:r>
      <w:r>
        <w:t>travaillerez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secteurs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espace</w:t>
      </w:r>
      <w:r>
        <w:rPr>
          <w:spacing w:val="-4"/>
        </w:rPr>
        <w:t xml:space="preserve"> </w:t>
      </w:r>
      <w:r>
        <w:t>aquariums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proofErr w:type="spellStart"/>
      <w:r>
        <w:t>manchotière</w:t>
      </w:r>
      <w:proofErr w:type="spellEnd"/>
      <w:r>
        <w:t>.</w:t>
      </w:r>
    </w:p>
    <w:p w14:paraId="718E6AF7" w14:textId="77777777" w:rsidR="005B0CE8" w:rsidRDefault="005B0CE8">
      <w:pPr>
        <w:pStyle w:val="Corpsdetexte"/>
        <w:ind w:left="0"/>
      </w:pPr>
    </w:p>
    <w:p w14:paraId="7FAA72D3" w14:textId="77777777" w:rsidR="005B0CE8" w:rsidRDefault="0091358C">
      <w:pPr>
        <w:pStyle w:val="Corpsdetexte"/>
      </w:pPr>
      <w:r>
        <w:rPr>
          <w:u w:val="single"/>
        </w:rPr>
        <w:t>Description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poste</w:t>
      </w:r>
      <w:r>
        <w:rPr>
          <w:spacing w:val="-1"/>
        </w:rPr>
        <w:t xml:space="preserve"> </w:t>
      </w:r>
      <w:r>
        <w:t>:</w:t>
      </w:r>
    </w:p>
    <w:p w14:paraId="4903F479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Entretien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bassins</w:t>
      </w:r>
    </w:p>
    <w:p w14:paraId="37C6AE7C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spacing w:before="1"/>
        <w:ind w:left="239" w:hanging="140"/>
        <w:rPr>
          <w:sz w:val="24"/>
        </w:rPr>
      </w:pPr>
      <w:r>
        <w:rPr>
          <w:sz w:val="24"/>
        </w:rPr>
        <w:t>Suivi</w:t>
      </w:r>
      <w:r>
        <w:rPr>
          <w:spacing w:val="-1"/>
          <w:sz w:val="24"/>
        </w:rPr>
        <w:t xml:space="preserve"> </w:t>
      </w:r>
      <w:r>
        <w:rPr>
          <w:sz w:val="24"/>
        </w:rPr>
        <w:t>sanitaire</w:t>
      </w:r>
      <w:r>
        <w:rPr>
          <w:spacing w:val="-3"/>
          <w:sz w:val="24"/>
        </w:rPr>
        <w:t xml:space="preserve"> </w:t>
      </w:r>
      <w:r>
        <w:rPr>
          <w:sz w:val="24"/>
        </w:rPr>
        <w:t>des populations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animales</w:t>
      </w:r>
    </w:p>
    <w:p w14:paraId="5C208D6F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Maintien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qualité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expositions</w:t>
      </w:r>
    </w:p>
    <w:p w14:paraId="67DEB29D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Préparation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l’alimentation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nourrissage</w:t>
      </w:r>
    </w:p>
    <w:p w14:paraId="65772253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Elevage</w:t>
      </w:r>
      <w:r>
        <w:rPr>
          <w:spacing w:val="-2"/>
          <w:sz w:val="24"/>
        </w:rPr>
        <w:t xml:space="preserve"> </w:t>
      </w:r>
      <w:r>
        <w:rPr>
          <w:sz w:val="24"/>
        </w:rPr>
        <w:t>des proies vivantes</w:t>
      </w:r>
    </w:p>
    <w:p w14:paraId="266CBC92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Entretien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systèmes de</w:t>
      </w:r>
      <w:r>
        <w:rPr>
          <w:spacing w:val="-3"/>
          <w:sz w:val="24"/>
        </w:rPr>
        <w:t xml:space="preserve"> </w:t>
      </w:r>
      <w:r>
        <w:rPr>
          <w:sz w:val="24"/>
        </w:rPr>
        <w:t>filtrations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matériels techniques</w:t>
      </w:r>
    </w:p>
    <w:p w14:paraId="348AEE87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25"/>
        </w:tabs>
        <w:ind w:left="224" w:hanging="125"/>
        <w:rPr>
          <w:sz w:val="24"/>
        </w:rPr>
      </w:pPr>
      <w:r>
        <w:rPr>
          <w:sz w:val="24"/>
        </w:rPr>
        <w:t>Analyses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qualité de</w:t>
      </w:r>
      <w:r>
        <w:rPr>
          <w:spacing w:val="-2"/>
          <w:sz w:val="24"/>
        </w:rPr>
        <w:t xml:space="preserve"> </w:t>
      </w:r>
      <w:r>
        <w:rPr>
          <w:sz w:val="24"/>
        </w:rPr>
        <w:t>l'eau</w:t>
      </w:r>
    </w:p>
    <w:p w14:paraId="50ED8171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25"/>
        </w:tabs>
        <w:ind w:left="224" w:hanging="125"/>
        <w:rPr>
          <w:sz w:val="24"/>
        </w:rPr>
      </w:pPr>
      <w:r>
        <w:rPr>
          <w:sz w:val="24"/>
        </w:rPr>
        <w:t>Acclimatation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espèces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entretien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quarantaine</w:t>
      </w:r>
    </w:p>
    <w:p w14:paraId="428BA212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25"/>
        </w:tabs>
        <w:ind w:left="224" w:hanging="125"/>
        <w:rPr>
          <w:sz w:val="24"/>
        </w:rPr>
      </w:pPr>
      <w:r>
        <w:rPr>
          <w:sz w:val="24"/>
        </w:rPr>
        <w:t>Activités</w:t>
      </w:r>
      <w:r>
        <w:rPr>
          <w:spacing w:val="-2"/>
          <w:sz w:val="24"/>
        </w:rPr>
        <w:t xml:space="preserve"> </w:t>
      </w:r>
      <w:r>
        <w:rPr>
          <w:sz w:val="24"/>
        </w:rPr>
        <w:t>d'enrichissements</w:t>
      </w:r>
    </w:p>
    <w:p w14:paraId="01D5541A" w14:textId="77777777" w:rsidR="005B0CE8" w:rsidRDefault="005B0CE8">
      <w:pPr>
        <w:pStyle w:val="Corpsdetexte"/>
        <w:ind w:left="0"/>
      </w:pPr>
    </w:p>
    <w:p w14:paraId="70080877" w14:textId="77777777" w:rsidR="005B0CE8" w:rsidRDefault="0091358C">
      <w:pPr>
        <w:pStyle w:val="Corpsdetexte"/>
      </w:pPr>
      <w:r>
        <w:rPr>
          <w:u w:val="single"/>
        </w:rPr>
        <w:t>Compétences</w:t>
      </w:r>
      <w:r>
        <w:rPr>
          <w:spacing w:val="-1"/>
        </w:rPr>
        <w:t xml:space="preserve"> </w:t>
      </w:r>
      <w:r>
        <w:t>:</w:t>
      </w:r>
    </w:p>
    <w:p w14:paraId="7F399EB6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Connaissance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biologie</w:t>
      </w:r>
      <w:r>
        <w:rPr>
          <w:spacing w:val="-1"/>
          <w:sz w:val="24"/>
        </w:rPr>
        <w:t xml:space="preserve"> </w:t>
      </w:r>
      <w:r>
        <w:rPr>
          <w:sz w:val="24"/>
        </w:rPr>
        <w:t>aquatique</w:t>
      </w:r>
    </w:p>
    <w:p w14:paraId="608AA905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Connaissance en</w:t>
      </w:r>
      <w:r>
        <w:rPr>
          <w:spacing w:val="-1"/>
          <w:sz w:val="24"/>
        </w:rPr>
        <w:t xml:space="preserve"> </w:t>
      </w:r>
      <w:r>
        <w:rPr>
          <w:sz w:val="24"/>
        </w:rPr>
        <w:t>physico-chimie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l’eau</w:t>
      </w:r>
    </w:p>
    <w:p w14:paraId="42831D3A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Connaissance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mécanismes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filtration</w:t>
      </w:r>
    </w:p>
    <w:p w14:paraId="3B050FF0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Respects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consignes</w:t>
      </w:r>
      <w:r>
        <w:rPr>
          <w:spacing w:val="1"/>
          <w:sz w:val="24"/>
        </w:rPr>
        <w:t xml:space="preserve"> </w:t>
      </w:r>
      <w:r>
        <w:rPr>
          <w:sz w:val="24"/>
        </w:rPr>
        <w:t>d'hygiène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sécurité</w:t>
      </w:r>
    </w:p>
    <w:p w14:paraId="4C414A2C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Diplôme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plongée</w:t>
      </w:r>
      <w:r>
        <w:rPr>
          <w:spacing w:val="-2"/>
          <w:sz w:val="24"/>
        </w:rPr>
        <w:t xml:space="preserve"> </w:t>
      </w:r>
      <w:r>
        <w:rPr>
          <w:sz w:val="24"/>
        </w:rPr>
        <w:t>niveau professionnel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0 B appréciable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Niveau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CMAS**</w:t>
      </w:r>
    </w:p>
    <w:p w14:paraId="7FC7479B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spacing w:before="1"/>
        <w:ind w:left="239" w:hanging="140"/>
        <w:rPr>
          <w:sz w:val="24"/>
        </w:rPr>
      </w:pPr>
      <w:r>
        <w:rPr>
          <w:sz w:val="24"/>
        </w:rPr>
        <w:t>Connaissance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logiciels</w:t>
      </w:r>
      <w:r>
        <w:rPr>
          <w:spacing w:val="-2"/>
          <w:sz w:val="24"/>
        </w:rPr>
        <w:t xml:space="preserve"> </w:t>
      </w:r>
      <w:r>
        <w:rPr>
          <w:sz w:val="24"/>
        </w:rPr>
        <w:t>bureautiques</w:t>
      </w:r>
    </w:p>
    <w:p w14:paraId="1B130C68" w14:textId="77777777" w:rsidR="005B0CE8" w:rsidRDefault="0091358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Maîtrise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l’anglais</w:t>
      </w:r>
      <w:r>
        <w:rPr>
          <w:spacing w:val="-1"/>
          <w:sz w:val="24"/>
        </w:rPr>
        <w:t xml:space="preserve"> </w:t>
      </w:r>
      <w:r>
        <w:rPr>
          <w:sz w:val="24"/>
        </w:rPr>
        <w:t>souhaitable</w:t>
      </w:r>
    </w:p>
    <w:p w14:paraId="7061D643" w14:textId="77777777" w:rsidR="0048555C" w:rsidRDefault="0048555C" w:rsidP="0048555C">
      <w:pPr>
        <w:pStyle w:val="Corpsdetexte"/>
        <w:spacing w:before="90"/>
        <w:rPr>
          <w:u w:val="single"/>
        </w:rPr>
      </w:pPr>
    </w:p>
    <w:p w14:paraId="0F40519F" w14:textId="21BD25DA" w:rsidR="0048555C" w:rsidRDefault="0048555C" w:rsidP="0048555C">
      <w:pPr>
        <w:pStyle w:val="Corpsdetexte"/>
        <w:spacing w:before="90"/>
      </w:pPr>
      <w:r>
        <w:rPr>
          <w:u w:val="single"/>
        </w:rPr>
        <w:t>Rémunération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avantages</w:t>
      </w:r>
      <w:r>
        <w:rPr>
          <w:spacing w:val="-1"/>
        </w:rPr>
        <w:t xml:space="preserve"> </w:t>
      </w:r>
      <w:r>
        <w:t>:</w:t>
      </w:r>
    </w:p>
    <w:p w14:paraId="3187EB66" w14:textId="77777777" w:rsidR="0048555C" w:rsidRDefault="0048555C" w:rsidP="0048555C">
      <w:pPr>
        <w:pStyle w:val="Corpsdetexte"/>
      </w:pPr>
      <w:r>
        <w:t>-</w:t>
      </w:r>
      <w:r>
        <w:rPr>
          <w:spacing w:val="-2"/>
        </w:rPr>
        <w:t xml:space="preserve"> </w:t>
      </w:r>
      <w:r>
        <w:t>2000€ brut</w:t>
      </w:r>
    </w:p>
    <w:p w14:paraId="465E6918" w14:textId="77777777" w:rsidR="0048555C" w:rsidRDefault="0048555C" w:rsidP="0048555C">
      <w:pPr>
        <w:pStyle w:val="Paragraphedeliste"/>
        <w:numPr>
          <w:ilvl w:val="0"/>
          <w:numId w:val="1"/>
        </w:numPr>
        <w:tabs>
          <w:tab w:val="left" w:pos="235"/>
        </w:tabs>
        <w:ind w:left="234"/>
        <w:rPr>
          <w:sz w:val="24"/>
        </w:rPr>
      </w:pPr>
      <w:r>
        <w:rPr>
          <w:sz w:val="24"/>
        </w:rPr>
        <w:t>Tickets</w:t>
      </w:r>
      <w:r>
        <w:rPr>
          <w:spacing w:val="-5"/>
          <w:sz w:val="24"/>
        </w:rPr>
        <w:t xml:space="preserve"> </w:t>
      </w:r>
      <w:r>
        <w:rPr>
          <w:sz w:val="24"/>
        </w:rPr>
        <w:t>restaurants</w:t>
      </w:r>
    </w:p>
    <w:p w14:paraId="2EF28AAC" w14:textId="77777777" w:rsidR="0048555C" w:rsidRDefault="0048555C" w:rsidP="0048555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Mutuelle</w:t>
      </w:r>
      <w:r>
        <w:rPr>
          <w:spacing w:val="-4"/>
          <w:sz w:val="24"/>
        </w:rPr>
        <w:t xml:space="preserve"> </w:t>
      </w:r>
      <w:r>
        <w:rPr>
          <w:sz w:val="24"/>
        </w:rPr>
        <w:t>d’entreprise</w:t>
      </w:r>
    </w:p>
    <w:p w14:paraId="3215F40C" w14:textId="29BEB0DE" w:rsidR="0048555C" w:rsidRDefault="0048555C" w:rsidP="0048555C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Remboursements en partie du titre de transports Ile de France</w:t>
      </w:r>
    </w:p>
    <w:p w14:paraId="44CFB870" w14:textId="77777777" w:rsidR="005B0CE8" w:rsidRDefault="005B0CE8">
      <w:pPr>
        <w:pStyle w:val="Corpsdetexte"/>
        <w:spacing w:before="11"/>
        <w:ind w:left="0"/>
        <w:rPr>
          <w:sz w:val="23"/>
        </w:rPr>
      </w:pPr>
    </w:p>
    <w:p w14:paraId="737205E9" w14:textId="77777777" w:rsidR="005B0CE8" w:rsidRDefault="0091358C">
      <w:pPr>
        <w:pStyle w:val="Corpsdetexte"/>
      </w:pPr>
      <w:r>
        <w:t>Merci</w:t>
      </w:r>
      <w:r>
        <w:rPr>
          <w:spacing w:val="-1"/>
        </w:rPr>
        <w:t xml:space="preserve"> </w:t>
      </w:r>
      <w:r>
        <w:t>de faire</w:t>
      </w:r>
      <w:r>
        <w:rPr>
          <w:spacing w:val="-2"/>
        </w:rPr>
        <w:t xml:space="preserve"> </w:t>
      </w:r>
      <w:r>
        <w:t>parvenir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 d’un CV</w:t>
      </w:r>
      <w:r>
        <w:rPr>
          <w:spacing w:val="-7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lettre</w:t>
      </w:r>
      <w:r>
        <w:rPr>
          <w:spacing w:val="-2"/>
        </w:rPr>
        <w:t xml:space="preserve"> </w:t>
      </w:r>
      <w:r>
        <w:t>de motivation à</w:t>
      </w:r>
    </w:p>
    <w:p w14:paraId="7859BD0B" w14:textId="77777777" w:rsidR="005B0CE8" w:rsidRPr="00AE3702" w:rsidRDefault="0048555C">
      <w:pPr>
        <w:spacing w:before="1"/>
        <w:ind w:left="100"/>
        <w:rPr>
          <w:b/>
          <w:sz w:val="24"/>
          <w:lang w:val="en-US"/>
        </w:rPr>
      </w:pPr>
      <w:hyperlink r:id="rId7">
        <w:r w:rsidR="0091358C" w:rsidRPr="00AE3702">
          <w:rPr>
            <w:b/>
            <w:color w:val="0462C1"/>
            <w:sz w:val="24"/>
            <w:u w:val="thick" w:color="0462C1"/>
            <w:lang w:val="en-US"/>
          </w:rPr>
          <w:t>paris@merlinentertainments.biz</w:t>
        </w:r>
      </w:hyperlink>
    </w:p>
    <w:p w14:paraId="25B64F0D" w14:textId="77777777" w:rsidR="005B0CE8" w:rsidRPr="00AE3702" w:rsidRDefault="005B0CE8">
      <w:pPr>
        <w:pStyle w:val="Corpsdetexte"/>
        <w:spacing w:before="2"/>
        <w:ind w:left="0"/>
        <w:rPr>
          <w:b/>
          <w:sz w:val="16"/>
          <w:lang w:val="en-US"/>
        </w:rPr>
      </w:pPr>
    </w:p>
    <w:p w14:paraId="5E036988" w14:textId="77777777" w:rsidR="005B0CE8" w:rsidRPr="00AE3702" w:rsidRDefault="0091358C">
      <w:pPr>
        <w:pStyle w:val="Corpsdetexte"/>
        <w:spacing w:before="90"/>
        <w:rPr>
          <w:lang w:val="en-US"/>
        </w:rPr>
      </w:pPr>
      <w:r w:rsidRPr="00AE3702">
        <w:rPr>
          <w:spacing w:val="-2"/>
          <w:lang w:val="en-US"/>
        </w:rPr>
        <w:t>AQUARIUM</w:t>
      </w:r>
      <w:r w:rsidRPr="00AE3702">
        <w:rPr>
          <w:spacing w:val="-1"/>
          <w:lang w:val="en-US"/>
        </w:rPr>
        <w:t xml:space="preserve"> SEA</w:t>
      </w:r>
      <w:r w:rsidRPr="00AE3702">
        <w:rPr>
          <w:spacing w:val="-14"/>
          <w:lang w:val="en-US"/>
        </w:rPr>
        <w:t xml:space="preserve"> </w:t>
      </w:r>
      <w:r w:rsidRPr="00AE3702">
        <w:rPr>
          <w:spacing w:val="-1"/>
          <w:lang w:val="en-US"/>
        </w:rPr>
        <w:t>LIFE</w:t>
      </w:r>
      <w:r w:rsidRPr="00AE3702">
        <w:rPr>
          <w:lang w:val="en-US"/>
        </w:rPr>
        <w:t xml:space="preserve"> </w:t>
      </w:r>
      <w:r w:rsidRPr="00AE3702">
        <w:rPr>
          <w:spacing w:val="-1"/>
          <w:lang w:val="en-US"/>
        </w:rPr>
        <w:t>PARIS</w:t>
      </w:r>
    </w:p>
    <w:p w14:paraId="43F46F02" w14:textId="77777777" w:rsidR="005B0CE8" w:rsidRDefault="0091358C">
      <w:pPr>
        <w:pStyle w:val="Corpsdetexte"/>
      </w:pPr>
      <w:r>
        <w:t>14,</w:t>
      </w:r>
      <w:r>
        <w:rPr>
          <w:spacing w:val="-1"/>
        </w:rPr>
        <w:t xml:space="preserve"> </w:t>
      </w:r>
      <w:r>
        <w:t>cours du Danube</w:t>
      </w:r>
    </w:p>
    <w:p w14:paraId="13536916" w14:textId="77777777" w:rsidR="005B0CE8" w:rsidRDefault="0091358C">
      <w:pPr>
        <w:pStyle w:val="Corpsdetexte"/>
      </w:pPr>
      <w:r>
        <w:t>77700</w:t>
      </w:r>
      <w:r>
        <w:rPr>
          <w:spacing w:val="-5"/>
        </w:rPr>
        <w:t xml:space="preserve"> </w:t>
      </w:r>
      <w:r>
        <w:t>Serris</w:t>
      </w:r>
      <w:r>
        <w:rPr>
          <w:spacing w:val="-4"/>
        </w:rPr>
        <w:t xml:space="preserve"> </w:t>
      </w:r>
      <w:r>
        <w:t>Marne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Vallée</w:t>
      </w:r>
      <w:r>
        <w:rPr>
          <w:spacing w:val="-5"/>
        </w:rPr>
        <w:t xml:space="preserve"> </w:t>
      </w:r>
      <w:r>
        <w:t>Cedex</w:t>
      </w:r>
      <w:r>
        <w:rPr>
          <w:spacing w:val="-3"/>
        </w:rPr>
        <w:t xml:space="preserve"> </w:t>
      </w:r>
      <w:r>
        <w:t>4</w:t>
      </w:r>
    </w:p>
    <w:sectPr w:rsidR="005B0CE8">
      <w:type w:val="continuous"/>
      <w:pgSz w:w="11910" w:h="16840"/>
      <w:pgMar w:top="42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D0657"/>
    <w:multiLevelType w:val="hybridMultilevel"/>
    <w:tmpl w:val="C602B210"/>
    <w:lvl w:ilvl="0" w:tplc="91168450">
      <w:numFmt w:val="bullet"/>
      <w:lvlText w:val="-"/>
      <w:lvlJc w:val="left"/>
      <w:pPr>
        <w:ind w:left="10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773EEDD4">
      <w:numFmt w:val="bullet"/>
      <w:lvlText w:val="•"/>
      <w:lvlJc w:val="left"/>
      <w:pPr>
        <w:ind w:left="1136" w:hanging="135"/>
      </w:pPr>
      <w:rPr>
        <w:rFonts w:hint="default"/>
        <w:lang w:val="fr-FR" w:eastAsia="en-US" w:bidi="ar-SA"/>
      </w:rPr>
    </w:lvl>
    <w:lvl w:ilvl="2" w:tplc="93302F14">
      <w:numFmt w:val="bullet"/>
      <w:lvlText w:val="•"/>
      <w:lvlJc w:val="left"/>
      <w:pPr>
        <w:ind w:left="2173" w:hanging="135"/>
      </w:pPr>
      <w:rPr>
        <w:rFonts w:hint="default"/>
        <w:lang w:val="fr-FR" w:eastAsia="en-US" w:bidi="ar-SA"/>
      </w:rPr>
    </w:lvl>
    <w:lvl w:ilvl="3" w:tplc="6EE6F9B8">
      <w:numFmt w:val="bullet"/>
      <w:lvlText w:val="•"/>
      <w:lvlJc w:val="left"/>
      <w:pPr>
        <w:ind w:left="3209" w:hanging="135"/>
      </w:pPr>
      <w:rPr>
        <w:rFonts w:hint="default"/>
        <w:lang w:val="fr-FR" w:eastAsia="en-US" w:bidi="ar-SA"/>
      </w:rPr>
    </w:lvl>
    <w:lvl w:ilvl="4" w:tplc="99748C5C">
      <w:numFmt w:val="bullet"/>
      <w:lvlText w:val="•"/>
      <w:lvlJc w:val="left"/>
      <w:pPr>
        <w:ind w:left="4246" w:hanging="135"/>
      </w:pPr>
      <w:rPr>
        <w:rFonts w:hint="default"/>
        <w:lang w:val="fr-FR" w:eastAsia="en-US" w:bidi="ar-SA"/>
      </w:rPr>
    </w:lvl>
    <w:lvl w:ilvl="5" w:tplc="163662B4">
      <w:numFmt w:val="bullet"/>
      <w:lvlText w:val="•"/>
      <w:lvlJc w:val="left"/>
      <w:pPr>
        <w:ind w:left="5283" w:hanging="135"/>
      </w:pPr>
      <w:rPr>
        <w:rFonts w:hint="default"/>
        <w:lang w:val="fr-FR" w:eastAsia="en-US" w:bidi="ar-SA"/>
      </w:rPr>
    </w:lvl>
    <w:lvl w:ilvl="6" w:tplc="1994AD42">
      <w:numFmt w:val="bullet"/>
      <w:lvlText w:val="•"/>
      <w:lvlJc w:val="left"/>
      <w:pPr>
        <w:ind w:left="6319" w:hanging="135"/>
      </w:pPr>
      <w:rPr>
        <w:rFonts w:hint="default"/>
        <w:lang w:val="fr-FR" w:eastAsia="en-US" w:bidi="ar-SA"/>
      </w:rPr>
    </w:lvl>
    <w:lvl w:ilvl="7" w:tplc="703885C0">
      <w:numFmt w:val="bullet"/>
      <w:lvlText w:val="•"/>
      <w:lvlJc w:val="left"/>
      <w:pPr>
        <w:ind w:left="7356" w:hanging="135"/>
      </w:pPr>
      <w:rPr>
        <w:rFonts w:hint="default"/>
        <w:lang w:val="fr-FR" w:eastAsia="en-US" w:bidi="ar-SA"/>
      </w:rPr>
    </w:lvl>
    <w:lvl w:ilvl="8" w:tplc="B91288E2">
      <w:numFmt w:val="bullet"/>
      <w:lvlText w:val="•"/>
      <w:lvlJc w:val="left"/>
      <w:pPr>
        <w:ind w:left="8393" w:hanging="135"/>
      </w:pPr>
      <w:rPr>
        <w:rFonts w:hint="default"/>
        <w:lang w:val="fr-FR" w:eastAsia="en-US" w:bidi="ar-SA"/>
      </w:rPr>
    </w:lvl>
  </w:abstractNum>
  <w:num w:numId="1" w16cid:durableId="19072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8"/>
    <w:rsid w:val="00214514"/>
    <w:rsid w:val="00326B97"/>
    <w:rsid w:val="0048555C"/>
    <w:rsid w:val="005B0CE8"/>
    <w:rsid w:val="008F0255"/>
    <w:rsid w:val="009020CF"/>
    <w:rsid w:val="0091358C"/>
    <w:rsid w:val="00A30F51"/>
    <w:rsid w:val="00A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E6E6"/>
  <w15:docId w15:val="{B9322D2E-6DC7-44E4-9071-E68CEE48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9"/>
      <w:ind w:left="100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39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is@merlinentertainments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s@merlinentertainments.bi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1525</Characters>
  <Application>Microsoft Office Word</Application>
  <DocSecurity>0</DocSecurity>
  <Lines>12</Lines>
  <Paragraphs>3</Paragraphs>
  <ScaleCrop>false</ScaleCrop>
  <Company>Merlin Entertainments Group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Donge</dc:creator>
  <cp:lastModifiedBy>Laurent Tareau</cp:lastModifiedBy>
  <cp:revision>8</cp:revision>
  <dcterms:created xsi:type="dcterms:W3CDTF">2023-09-13T13:38:00Z</dcterms:created>
  <dcterms:modified xsi:type="dcterms:W3CDTF">2023-09-13T13:49:00Z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2023-09-13T00:00:00Z</vt:filetime>
  </property>
</Properties>
</file>